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1A6C3" w14:textId="4B3A354C" w:rsidR="00F762D5" w:rsidRDefault="009036CB">
      <w:r w:rsidRPr="009036CB">
        <w:t xml:space="preserve">BANCO DE LA PCIA. BS. AS. C/SUPERTODO SA Y OTRO S/EJECUCIÓN HIPOTECARIA POR 3 DÍAS - El </w:t>
      </w:r>
      <w:proofErr w:type="spellStart"/>
      <w:r w:rsidRPr="009036CB">
        <w:t>Juzg</w:t>
      </w:r>
      <w:proofErr w:type="spellEnd"/>
      <w:r w:rsidRPr="009036CB">
        <w:t xml:space="preserve">. de 1° Inst. </w:t>
      </w:r>
      <w:proofErr w:type="spellStart"/>
      <w:r w:rsidRPr="009036CB">
        <w:t>Civ</w:t>
      </w:r>
      <w:proofErr w:type="spellEnd"/>
      <w:r w:rsidRPr="009036CB">
        <w:t xml:space="preserve">. y Com. </w:t>
      </w:r>
      <w:proofErr w:type="spellStart"/>
      <w:r w:rsidRPr="009036CB">
        <w:t>N°</w:t>
      </w:r>
      <w:proofErr w:type="spellEnd"/>
      <w:r w:rsidRPr="009036CB">
        <w:t xml:space="preserve"> 1 del Dpto. </w:t>
      </w:r>
      <w:proofErr w:type="spellStart"/>
      <w:r w:rsidRPr="009036CB">
        <w:t>Jud</w:t>
      </w:r>
      <w:proofErr w:type="spellEnd"/>
      <w:r w:rsidRPr="009036CB">
        <w:t xml:space="preserve">. Dolores, hace saber por 3 días, en los autos “Banco de la </w:t>
      </w:r>
      <w:proofErr w:type="spellStart"/>
      <w:r w:rsidRPr="009036CB">
        <w:t>Pcia</w:t>
      </w:r>
      <w:proofErr w:type="spellEnd"/>
      <w:r w:rsidRPr="009036CB">
        <w:t>. Bs. As. c/</w:t>
      </w:r>
      <w:proofErr w:type="spellStart"/>
      <w:r w:rsidRPr="009036CB">
        <w:t>Supertodo</w:t>
      </w:r>
      <w:proofErr w:type="spellEnd"/>
      <w:r w:rsidRPr="009036CB">
        <w:t xml:space="preserve"> SA y </w:t>
      </w:r>
      <w:proofErr w:type="spellStart"/>
      <w:r w:rsidRPr="009036CB">
        <w:t>Otro s</w:t>
      </w:r>
      <w:proofErr w:type="spellEnd"/>
      <w:r w:rsidRPr="009036CB">
        <w:t xml:space="preserve">/Ejecución Hipotecaria” </w:t>
      </w:r>
      <w:proofErr w:type="spellStart"/>
      <w:r w:rsidRPr="009036CB">
        <w:t>Expte</w:t>
      </w:r>
      <w:proofErr w:type="spellEnd"/>
      <w:r w:rsidRPr="009036CB">
        <w:t xml:space="preserve">. </w:t>
      </w:r>
      <w:proofErr w:type="spellStart"/>
      <w:r w:rsidRPr="009036CB">
        <w:t>N°</w:t>
      </w:r>
      <w:proofErr w:type="spellEnd"/>
      <w:r w:rsidRPr="009036CB">
        <w:t xml:space="preserve"> 49.765, que el Martillero Diego Martín </w:t>
      </w:r>
      <w:proofErr w:type="spellStart"/>
      <w:r w:rsidRPr="009036CB">
        <w:t>Lauría</w:t>
      </w:r>
      <w:proofErr w:type="spellEnd"/>
      <w:r w:rsidRPr="009036CB">
        <w:t xml:space="preserve">, </w:t>
      </w:r>
      <w:proofErr w:type="spellStart"/>
      <w:r w:rsidRPr="009036CB">
        <w:t>T°</w:t>
      </w:r>
      <w:proofErr w:type="spellEnd"/>
      <w:r w:rsidRPr="009036CB">
        <w:t xml:space="preserve"> 3 </w:t>
      </w:r>
      <w:proofErr w:type="spellStart"/>
      <w:r w:rsidRPr="009036CB">
        <w:t>F°</w:t>
      </w:r>
      <w:proofErr w:type="spellEnd"/>
      <w:r w:rsidRPr="009036CB">
        <w:t xml:space="preserve"> 232 del CMCPD, cel. y </w:t>
      </w:r>
      <w:proofErr w:type="spellStart"/>
      <w:r w:rsidRPr="009036CB">
        <w:t>whatsapp</w:t>
      </w:r>
      <w:proofErr w:type="spellEnd"/>
      <w:r w:rsidRPr="009036CB">
        <w:t xml:space="preserve"> 2245-424312, domicilio electrónico 23209500639@cma.notificaciones, e-mail lauriainmobiliaria@yahoo.com.ar, subastará en formato electrónico, el 100 % del inmueble ubicados en calle 34 </w:t>
      </w:r>
      <w:proofErr w:type="spellStart"/>
      <w:r w:rsidRPr="009036CB">
        <w:t>N°</w:t>
      </w:r>
      <w:proofErr w:type="spellEnd"/>
      <w:r w:rsidRPr="009036CB">
        <w:t xml:space="preserve"> 231 de Santa Teresita, pdo. La Costa, </w:t>
      </w:r>
      <w:proofErr w:type="spellStart"/>
      <w:r w:rsidRPr="009036CB">
        <w:t>Nom</w:t>
      </w:r>
      <w:proofErr w:type="spellEnd"/>
      <w:r w:rsidRPr="009036CB">
        <w:t xml:space="preserve">. Cat. </w:t>
      </w:r>
      <w:proofErr w:type="spellStart"/>
      <w:r w:rsidRPr="009036CB">
        <w:t>Circ</w:t>
      </w:r>
      <w:proofErr w:type="spellEnd"/>
      <w:r w:rsidRPr="009036CB">
        <w:t xml:space="preserve">. 4, Secc. I, </w:t>
      </w:r>
      <w:proofErr w:type="spellStart"/>
      <w:r w:rsidRPr="009036CB">
        <w:t>Mza</w:t>
      </w:r>
      <w:proofErr w:type="spellEnd"/>
      <w:r w:rsidRPr="009036CB">
        <w:t xml:space="preserve">. 25, </w:t>
      </w:r>
      <w:proofErr w:type="spellStart"/>
      <w:r w:rsidRPr="009036CB">
        <w:t>Parc</w:t>
      </w:r>
      <w:proofErr w:type="spellEnd"/>
      <w:r w:rsidRPr="009036CB">
        <w:t xml:space="preserve">. 18, </w:t>
      </w:r>
      <w:proofErr w:type="spellStart"/>
      <w:r w:rsidRPr="009036CB">
        <w:t>sup</w:t>
      </w:r>
      <w:proofErr w:type="spellEnd"/>
      <w:r w:rsidRPr="009036CB">
        <w:t xml:space="preserve">. lote 600 m2, </w:t>
      </w:r>
      <w:proofErr w:type="spellStart"/>
      <w:r w:rsidRPr="009036CB">
        <w:t>Sup</w:t>
      </w:r>
      <w:proofErr w:type="spellEnd"/>
      <w:r w:rsidRPr="009036CB">
        <w:t xml:space="preserve">. </w:t>
      </w:r>
      <w:proofErr w:type="spellStart"/>
      <w:r w:rsidRPr="009036CB">
        <w:t>Cub</w:t>
      </w:r>
      <w:proofErr w:type="spellEnd"/>
      <w:r w:rsidRPr="009036CB">
        <w:t xml:space="preserve">. 756 m2; Mat. (123) 46.116, </w:t>
      </w:r>
      <w:proofErr w:type="spellStart"/>
      <w:r w:rsidRPr="009036CB">
        <w:t>Part</w:t>
      </w:r>
      <w:proofErr w:type="spellEnd"/>
      <w:r w:rsidRPr="009036CB">
        <w:t xml:space="preserve">. </w:t>
      </w:r>
      <w:proofErr w:type="spellStart"/>
      <w:r w:rsidRPr="009036CB">
        <w:t>Inm</w:t>
      </w:r>
      <w:proofErr w:type="spellEnd"/>
      <w:r w:rsidRPr="009036CB">
        <w:t xml:space="preserve">. (123) 24.690, Según Constatación de fecha 18/12/2025 se encuentra ocupado; Base U$S150.000. Deudas: ARBA $6.609.186,80 al 03/02/2026, Municipal $24.702.860 al 18/07/2025. Exhibición 18/06/2026 de 11 a 12 </w:t>
      </w:r>
      <w:proofErr w:type="spellStart"/>
      <w:r w:rsidRPr="009036CB">
        <w:t>hs</w:t>
      </w:r>
      <w:proofErr w:type="spellEnd"/>
      <w:r w:rsidRPr="009036CB">
        <w:t xml:space="preserve">. INICIO 26/06/2026 A LAS 09:00 HS. FINALIZA: 13/07/2026 A LAS 09:00 HS. Se autoriza puja en comisión art. 582 CPCC. No se encuentra autorizada la cesión acta de adjudicación. Acreditación de postores hasta 23/06/2026 09:00 </w:t>
      </w:r>
      <w:proofErr w:type="spellStart"/>
      <w:r w:rsidRPr="009036CB">
        <w:t>hs</w:t>
      </w:r>
      <w:proofErr w:type="spellEnd"/>
      <w:r w:rsidRPr="009036CB">
        <w:t xml:space="preserve">. Honorarios Martillero 4 % (c/p) con más 10 % aportes. Depósito en garantía 5 % valor base U$S7.500 que deberá realizar todo oferente inscripto ante el Reg. de Subastas en Cuenta Judicial en </w:t>
      </w:r>
      <w:proofErr w:type="gramStart"/>
      <w:r w:rsidRPr="009036CB">
        <w:t>Dólares</w:t>
      </w:r>
      <w:proofErr w:type="gramEnd"/>
      <w:r w:rsidRPr="009036CB">
        <w:t xml:space="preserve"> </w:t>
      </w:r>
      <w:proofErr w:type="spellStart"/>
      <w:r w:rsidRPr="009036CB">
        <w:t>N°</w:t>
      </w:r>
      <w:proofErr w:type="spellEnd"/>
      <w:r w:rsidRPr="009036CB">
        <w:t xml:space="preserve"> 320/2 del Bco. </w:t>
      </w:r>
      <w:proofErr w:type="spellStart"/>
      <w:r w:rsidRPr="009036CB">
        <w:t>Pcia</w:t>
      </w:r>
      <w:proofErr w:type="spellEnd"/>
      <w:r w:rsidRPr="009036CB">
        <w:t xml:space="preserve">. Bs. As. </w:t>
      </w:r>
      <w:proofErr w:type="spellStart"/>
      <w:r w:rsidRPr="009036CB">
        <w:t>Suc</w:t>
      </w:r>
      <w:proofErr w:type="spellEnd"/>
      <w:r w:rsidRPr="009036CB">
        <w:t xml:space="preserve">. Dolores, CBU 0140303728694900032021. El comprador deberá depositar el precio de compra y comisión martillero con 10 SECCIÓN JUDICIAL &gt; página 4BOLETÍN OFICIAL DE LA PROVINCIA DE BUENOS AIRES La Plata &gt; miércoles 03 de junio de 2026 % legal dentro del quinto día de notificada la providencia que apruebe el remate. Audiencia de adjudicación 20/08/2026 a las 13:00 </w:t>
      </w:r>
      <w:proofErr w:type="spellStart"/>
      <w:r w:rsidRPr="009036CB">
        <w:t>hs</w:t>
      </w:r>
      <w:proofErr w:type="spellEnd"/>
      <w:r w:rsidRPr="009036CB">
        <w:t xml:space="preserve">. el adjudicatario deberá presentarse con el formulario de inscripción a la subasta, el comprobante del pago de depósito en garantía, la constancia de código de postor y demás instrumentos que permitan su individualización como comprador en subasta; y constituir domicilio procesal -y en su caso, electrónico- en los términos del art. 40 del CPCC, bajo apercibimiento de tenerlo por constituido en los Estrados del Juzgado (art. 41 CPCC; 38 Anexo I Ac. 3604/2012 SCBA). Dolores, 2026. </w:t>
      </w:r>
      <w:proofErr w:type="spellStart"/>
      <w:r w:rsidRPr="009036CB">
        <w:t>Casielles</w:t>
      </w:r>
      <w:proofErr w:type="spellEnd"/>
      <w:r w:rsidRPr="009036CB">
        <w:t xml:space="preserve"> Vanesa Raquel, </w:t>
      </w:r>
      <w:proofErr w:type="gramStart"/>
      <w:r w:rsidRPr="009036CB">
        <w:t>Secretario</w:t>
      </w:r>
      <w:proofErr w:type="gramEnd"/>
      <w:r w:rsidRPr="009036CB">
        <w:t>.</w:t>
      </w:r>
    </w:p>
    <w:sectPr w:rsidR="00F762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6CB"/>
    <w:rsid w:val="009036CB"/>
    <w:rsid w:val="00F7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8976F"/>
  <w15:chartTrackingRefBased/>
  <w15:docId w15:val="{127A3F87-3907-48FC-A2C3-C0FF481B0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1902</Characters>
  <Application>Microsoft Office Word</Application>
  <DocSecurity>0</DocSecurity>
  <Lines>15</Lines>
  <Paragraphs>4</Paragraphs>
  <ScaleCrop>false</ScaleCrop>
  <Company>SCBA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Lucrecia Ines Gomez</dc:creator>
  <cp:keywords/>
  <dc:description/>
  <cp:lastModifiedBy>Lucrecia Ines Gomez</cp:lastModifiedBy>
  <cp:revision>1</cp:revision>
  <dcterms:created xsi:type="dcterms:W3CDTF">2026-06-09T15:05:00Z</dcterms:created>
  <dcterms:modified xsi:type="dcterms:W3CDTF">2026-06-09T15:08:00Z</dcterms:modified>
</cp:coreProperties>
</file>