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D0A02" w:rsidRDefault="00B7795B">
      <w:bookmarkStart w:id="0" w:name="_GoBack"/>
      <w:bookmarkEnd w:id="0"/>
      <w:r>
        <w:t xml:space="preserve">AVILA DOLORES BEATRIZ S/INCIDENTE CONCURSO/QUIEBRA (EXCEPTO VERIFICACIÓN) POR 3 DÍAS - El </w:t>
      </w:r>
      <w:proofErr w:type="spellStart"/>
      <w:r>
        <w:t>Juzg</w:t>
      </w:r>
      <w:proofErr w:type="spellEnd"/>
      <w:r>
        <w:t xml:space="preserve">. </w:t>
      </w:r>
      <w:proofErr w:type="spellStart"/>
      <w:r>
        <w:t>Civ</w:t>
      </w:r>
      <w:proofErr w:type="spellEnd"/>
      <w:r>
        <w:t xml:space="preserve">. y Com. Nº 4, del Dpto. </w:t>
      </w:r>
      <w:proofErr w:type="spellStart"/>
      <w:r>
        <w:t>Jud</w:t>
      </w:r>
      <w:proofErr w:type="spellEnd"/>
      <w:r>
        <w:t>. Dolores. En autos “</w:t>
      </w:r>
      <w:proofErr w:type="spellStart"/>
      <w:r>
        <w:t>Avila</w:t>
      </w:r>
      <w:proofErr w:type="spellEnd"/>
      <w:r>
        <w:t xml:space="preserve"> Dolores Beatriz s/Incidente Concurso/Quiebra (Excepto Verificación)", </w:t>
      </w:r>
      <w:proofErr w:type="spellStart"/>
      <w:r>
        <w:t>Expte</w:t>
      </w:r>
      <w:proofErr w:type="spellEnd"/>
      <w:r>
        <w:t xml:space="preserve">. Nº 74596, hace saber por 3 días que la Martillera María Victoria </w:t>
      </w:r>
      <w:proofErr w:type="spellStart"/>
      <w:r>
        <w:t>Ramirez</w:t>
      </w:r>
      <w:proofErr w:type="spellEnd"/>
      <w:r>
        <w:t xml:space="preserve">, Mat. 1955, dom.: Castelli 265, celular: (02267) 15521691. Rematará mediante modalidad subasta electrónica, el 100 % del Volkswagen Gol 1.6 año 2004, dominio EIM868, Número Motor UNF270376, Número chasis 9BWCB05X84T054699; INICIO EL 14 DE MARZO 2025 A LAS 10:00, CIERRE EL 28 DE MARZO DE 2025 A LAS 10:00 HS. En el estado en que se encuentra. Primer tramo de puja $2.000.000. Demás datos en autos; al contado y al mejor postor; Depósito de garantía: $100.000, equivalente al 5 % de la Base estipulada. Los interesados en participar de la subasta deberán registrarse como Usuarios en el Registro De Subastas Judiciales. Antes del 11/2/25. Consultas: Secc. Dolores sito en Sarmiento Nº 166, BOLETÍN OFICIAL DE LA PROVINCIA DE BUENOS AIRES La Plata &gt; martes 11 de febrero de 2025 SECCIÓN JUDICIAL &gt; página 2 Dolores, tel. (02245) 44-1593/94/96/97/98/99 Interno 30430. Correo Electrónico: subastas-do@scba.gov y realizar el depósito de garantía indicado. Cta. judicial en pesos 544220/4, CBU 0140303727694954422042, del Banco </w:t>
      </w:r>
      <w:proofErr w:type="spellStart"/>
      <w:r>
        <w:t>Pcia</w:t>
      </w:r>
      <w:proofErr w:type="spellEnd"/>
      <w:r>
        <w:t xml:space="preserve">. Bs. As. Sucursal Dolores (6949). No procede la compra en comisión, ni la cesión del acta de subasta. Los postores deberán indicar si realizan Reserva de postura. Seña 10 % del monto que surja de la subasta, la misma deberá ser integrada por quien resulte ganador, dentro de las 24 horas de que al mismo se le notifique tal circunstancia. Comisión 9% Más Aporte de Ley (Art. 54 Ley 14.085), A cargo del comprador deberá abonarse dentro de los 5 días de aprobada la subasta. Deudas: Patente a la </w:t>
      </w:r>
      <w:proofErr w:type="spellStart"/>
      <w:r>
        <w:t>Mun</w:t>
      </w:r>
      <w:proofErr w:type="spellEnd"/>
      <w:r>
        <w:t xml:space="preserve">. </w:t>
      </w:r>
      <w:proofErr w:type="gramStart"/>
      <w:r>
        <w:t>de</w:t>
      </w:r>
      <w:proofErr w:type="gramEnd"/>
      <w:r>
        <w:t xml:space="preserve"> V. Gesell: $133.965,40 al 10 de dic. </w:t>
      </w:r>
      <w:proofErr w:type="gramStart"/>
      <w:r>
        <w:t>de</w:t>
      </w:r>
      <w:proofErr w:type="gramEnd"/>
      <w:r>
        <w:t xml:space="preserve"> 2024.; Infracciones Prov. Bs. As. $1.002.000 al 21 de nov. </w:t>
      </w:r>
      <w:proofErr w:type="gramStart"/>
      <w:r>
        <w:t>de</w:t>
      </w:r>
      <w:proofErr w:type="gramEnd"/>
      <w:r>
        <w:t xml:space="preserve"> 2024. La que se realizará Libre de todo gravamen e impuestos, tasas y contribuciones hasta la fecha de posesión a quien resulte adquirente. Inscripción y acarreo a cargo del comprador. Acta de adjudicación: Se realizará el 21 de marzo de 2025 a las 10 hs. en la sede Juzgado sito en Belgrano 141, Dolores. El adjudicatario deberá concurrir, acreditando su Identidad con los comprobantes de: Inscripción, Código de postor, Pago del Depósito en Garantía, pago de seña, constancia de pago de precio, dentro de los cinco días en la Cta. de Autos. Honorarios y Aportes de la Martillera en su cuenta. Constituir domicilio en el radio del Juzgado. Visita: 28 de febrero de 12 a 14 hs. en el depósito Judicial de Villa Gesell, sito en el Acceso Sur, detrás de la Jefatura de Policía Distrital. Consultas al Reg. </w:t>
      </w:r>
      <w:proofErr w:type="gramStart"/>
      <w:r>
        <w:t>de</w:t>
      </w:r>
      <w:proofErr w:type="gramEnd"/>
      <w:r>
        <w:t xml:space="preserve"> Subastas Judiciales, al Juzgado y la Martillera interviniente martilleraramirez@gesell.com.ar </w:t>
      </w:r>
      <w:proofErr w:type="spellStart"/>
      <w:r>
        <w:t>Resp</w:t>
      </w:r>
      <w:proofErr w:type="spellEnd"/>
      <w:r>
        <w:t xml:space="preserve">. </w:t>
      </w:r>
      <w:proofErr w:type="spellStart"/>
      <w:r>
        <w:t>Monotributo</w:t>
      </w:r>
      <w:proofErr w:type="spellEnd"/>
      <w:r>
        <w:t xml:space="preserve">. </w:t>
      </w:r>
      <w:proofErr w:type="spellStart"/>
      <w:r>
        <w:t>Cta</w:t>
      </w:r>
      <w:proofErr w:type="spellEnd"/>
      <w:r>
        <w:t xml:space="preserve">: CA Nº 525298/9, </w:t>
      </w:r>
      <w:proofErr w:type="spellStart"/>
      <w:r>
        <w:t>Suc</w:t>
      </w:r>
      <w:proofErr w:type="spellEnd"/>
      <w:r>
        <w:t xml:space="preserve">. 6990. Bco. </w:t>
      </w:r>
      <w:proofErr w:type="spellStart"/>
      <w:r>
        <w:t>Pcia</w:t>
      </w:r>
      <w:proofErr w:type="spellEnd"/>
      <w:r>
        <w:t xml:space="preserve">. Bs. As., CBU 0140400903699052529897. Dolores, 2025. </w:t>
      </w:r>
      <w:proofErr w:type="gramStart"/>
      <w:r>
        <w:t>feb</w:t>
      </w:r>
      <w:proofErr w:type="gramEnd"/>
      <w:r>
        <w:t>. 11 v. feb. 13</w:t>
      </w:r>
    </w:p>
    <w:sectPr w:rsidR="001D0A02">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795B"/>
    <w:rsid w:val="001D0A02"/>
    <w:rsid w:val="00B7795B"/>
    <w:rsid w:val="00E27CD5"/>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C771071-AA9C-40D0-8B62-9B2A87C388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A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456</Words>
  <Characters>2514</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Sol-In Propiedades</dc:creator>
  <cp:keywords/>
  <dc:description/>
  <cp:lastModifiedBy>Sol-In Propiedades</cp:lastModifiedBy>
  <cp:revision>2</cp:revision>
  <dcterms:created xsi:type="dcterms:W3CDTF">2025-02-11T12:01:00Z</dcterms:created>
  <dcterms:modified xsi:type="dcterms:W3CDTF">2025-02-11T12:01:00Z</dcterms:modified>
</cp:coreProperties>
</file>